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57.xml.htm"/>
      <w:bookmarkStart w:id="1" w:name="ksform409032026_080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Bernstein Harold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 &amp;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26.3622</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16,141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10/26/2032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160,662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$26.11 to $26.64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vested as to 1/4th of the total award on October 3, 2023, and thereafter vested or vests as to 1/48th of the total award on the monthly anniversary thereof,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award vested or vests as to 1/2 of the total award on September 1, 2026 and September 1, 2027,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restricted stock units do not expire;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172"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4423</Characters>
  <CharactersWithSpaces>5148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