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0002050172</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6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6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640" w:type="dxa"/>
            <w:vAlign w:val="bottom"/>
          </w:tcPr>
          <w:p>
            <w:pPr>
              <w:spacing w:after="0"/>
              <w:rPr>
                <w:sz w:val="24"/>
                <w:szCs w:val="24"/>
                <w:color w:val="auto"/>
              </w:rPr>
            </w:pPr>
          </w:p>
        </w:tc>
        <w:tc>
          <w:tcPr>
            <w:tcW w:w="3680" w:type="dxa"/>
            <w:vAlign w:val="bottom"/>
          </w:tcPr>
          <w:p>
            <w:pPr>
              <w:spacing w:after="0"/>
              <w:rPr>
                <w:sz w:val="24"/>
                <w:szCs w:val="24"/>
                <w:color w:val="auto"/>
              </w:rPr>
            </w:pPr>
          </w:p>
        </w:tc>
      </w:tr>
      <w:tr>
        <w:trPr>
          <w:trHeight w:val="835"/>
        </w:trPr>
        <w:tc>
          <w:tcPr>
            <w:tcW w:w="66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6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w w:val="97"/>
              </w:rPr>
              <w:t>MAZE THERAPEUTICS,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001-42490</w:t>
            </w:r>
          </w:p>
        </w:tc>
      </w:tr>
      <w:tr>
        <w:trPr>
          <w:trHeight w:val="258"/>
        </w:trPr>
        <w:tc>
          <w:tcPr>
            <w:tcW w:w="30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171 Oyster Point Blvd</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Suite 300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South San Francisco</w:t>
            </w:r>
          </w:p>
        </w:tc>
      </w:tr>
      <w:tr>
        <w:trPr>
          <w:trHeight w:val="243"/>
        </w:trPr>
        <w:tc>
          <w:tcPr>
            <w:tcW w:w="30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3680" w:type="dxa"/>
            <w:vAlign w:val="bottom"/>
          </w:tcPr>
          <w:p>
            <w:pPr>
              <w:ind w:left="88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94080</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640" w:type="dxa"/>
            <w:vAlign w:val="bottom"/>
          </w:tcPr>
          <w:p>
            <w:pPr>
              <w:spacing w:after="0"/>
              <w:rPr>
                <w:sz w:val="24"/>
                <w:szCs w:val="24"/>
                <w:color w:val="auto"/>
              </w:rPr>
            </w:pP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650-850-5070</w:t>
            </w:r>
          </w:p>
        </w:tc>
      </w:tr>
      <w:tr>
        <w:trPr>
          <w:trHeight w:val="297"/>
        </w:trPr>
        <w:tc>
          <w:tcPr>
            <w:tcW w:w="66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680" w:type="dxa"/>
            <w:vAlign w:val="bottom"/>
          </w:tcPr>
          <w:p>
            <w:pPr>
              <w:ind w:left="880"/>
              <w:spacing w:after="0"/>
              <w:rPr>
                <w:sz w:val="20"/>
                <w:szCs w:val="20"/>
                <w:color w:val="auto"/>
              </w:rPr>
            </w:pPr>
            <w:r>
              <w:rPr>
                <w:rFonts w:ascii="Times New Roman" w:cs="Times New Roman" w:eastAsia="Times New Roman" w:hAnsi="Times New Roman"/>
                <w:sz w:val="22"/>
                <w:szCs w:val="22"/>
                <w:color w:val="auto"/>
              </w:rPr>
              <w:t>HAROLD BERNSTEIN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46892</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1399257.28</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55345261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07/01/2026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48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0" w:type="dxa"/>
            <w:vAlign w:val="bottom"/>
          </w:tcPr>
          <w:p>
            <w:pPr>
              <w:spacing w:after="0"/>
              <w:rPr>
                <w:sz w:val="1"/>
                <w:szCs w:val="1"/>
                <w:color w:val="auto"/>
              </w:rPr>
            </w:pPr>
          </w:p>
        </w:tc>
      </w:tr>
      <w:tr>
        <w:trPr>
          <w:trHeight w:val="243"/>
        </w:trPr>
        <w:tc>
          <w:tcPr>
            <w:tcW w:w="13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7"/>
              </w:rPr>
              <w:t>07/01/2026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60" w:type="dxa"/>
            <w:vAlign w:val="bottom"/>
            <w:vMerge w:val="restart"/>
          </w:tcPr>
          <w:p>
            <w:pPr>
              <w:jc w:val="right"/>
              <w:ind w:right="572"/>
              <w:spacing w:after="0"/>
              <w:rPr>
                <w:sz w:val="20"/>
                <w:szCs w:val="20"/>
                <w:color w:val="auto"/>
              </w:rPr>
            </w:pPr>
            <w:r>
              <w:rPr>
                <w:rFonts w:ascii="Times New Roman" w:cs="Times New Roman" w:eastAsia="Times New Roman" w:hAnsi="Times New Roman"/>
                <w:sz w:val="22"/>
                <w:szCs w:val="22"/>
                <w:color w:val="auto"/>
              </w:rPr>
              <w:t>46892</w:t>
            </w:r>
          </w:p>
        </w:tc>
        <w:tc>
          <w:tcPr>
            <w:tcW w:w="2440" w:type="dxa"/>
            <w:vAlign w:val="bottom"/>
            <w:gridSpan w:val="2"/>
            <w:vMerge w:val="restart"/>
          </w:tcPr>
          <w:p>
            <w:pPr>
              <w:ind w:left="80"/>
              <w:spacing w:after="0"/>
              <w:rPr>
                <w:sz w:val="20"/>
                <w:szCs w:val="20"/>
                <w:color w:val="auto"/>
              </w:rPr>
            </w:pPr>
            <w:r>
              <w:rPr>
                <w:rFonts w:ascii="Times New Roman" w:cs="Times New Roman" w:eastAsia="Times New Roman" w:hAnsi="Times New Roman"/>
                <w:sz w:val="22"/>
                <w:szCs w:val="22"/>
                <w:color w:val="auto"/>
              </w:rPr>
              <w:t>07/01/2026 Cash</w:t>
            </w:r>
          </w:p>
        </w:tc>
        <w:tc>
          <w:tcPr>
            <w:tcW w:w="0" w:type="dxa"/>
            <w:vAlign w:val="bottom"/>
          </w:tcPr>
          <w:p>
            <w:pPr>
              <w:spacing w:after="0"/>
              <w:rPr>
                <w:sz w:val="1"/>
                <w:szCs w:val="1"/>
                <w:color w:val="auto"/>
              </w:rPr>
            </w:pPr>
          </w:p>
        </w:tc>
      </w:tr>
      <w:tr>
        <w:trPr>
          <w:trHeight w:val="282"/>
        </w:trPr>
        <w:tc>
          <w:tcPr>
            <w:tcW w:w="1340" w:type="dxa"/>
            <w:vAlign w:val="bottom"/>
            <w:vMerge w:val="continue"/>
          </w:tcPr>
          <w:p>
            <w:pPr>
              <w:spacing w:after="0"/>
              <w:rPr>
                <w:sz w:val="24"/>
                <w:szCs w:val="24"/>
                <w:color w:val="auto"/>
              </w:rPr>
            </w:pPr>
          </w:p>
        </w:tc>
        <w:tc>
          <w:tcPr>
            <w:tcW w:w="116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6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9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2"/>
        </w:trPr>
        <w:tc>
          <w:tcPr>
            <w:tcW w:w="3340" w:type="dxa"/>
            <w:vAlign w:val="bottom"/>
            <w:gridSpan w:val="3"/>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9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10b5-1 Sales for HAROLD</w:t>
            </w:r>
          </w:p>
        </w:tc>
        <w:tc>
          <w:tcPr>
            <w:tcW w:w="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BERNSTEIN</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171 Oyster Point Blvd</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06/01/2026 14853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381113.13</w:t>
            </w: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CA</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4"/>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400" w:type="dxa"/>
            <w:vAlign w:val="bottom"/>
            <w:gridSpan w:val="2"/>
          </w:tcPr>
          <w:p>
            <w:pPr>
              <w:spacing w:after="0"/>
              <w:rPr>
                <w:sz w:val="20"/>
                <w:szCs w:val="20"/>
                <w:color w:val="auto"/>
              </w:rPr>
            </w:pPr>
            <w:r>
              <w:rPr>
                <w:rFonts w:ascii="Times New Roman" w:cs="Times New Roman" w:eastAsia="Times New Roman" w:hAnsi="Times New Roman"/>
                <w:sz w:val="22"/>
                <w:szCs w:val="22"/>
                <w:color w:val="auto"/>
                <w:w w:val="98"/>
              </w:rPr>
              <w:t>10b5-1 Sales for HAROLD</w:t>
            </w:r>
          </w:p>
        </w:tc>
        <w:tc>
          <w:tcPr>
            <w:tcW w:w="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BERNSTEIN</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7"/>
              </w:rPr>
              <w:t>171 Oyster Point Blvd</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05/14/2026 15000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393354.00</w:t>
            </w:r>
          </w:p>
        </w:tc>
        <w:tc>
          <w:tcPr>
            <w:tcW w:w="0" w:type="dxa"/>
            <w:vAlign w:val="bottom"/>
          </w:tcPr>
          <w:p>
            <w:pPr>
              <w:spacing w:after="0"/>
              <w:rPr>
                <w:sz w:val="1"/>
                <w:szCs w:val="1"/>
                <w:color w:val="auto"/>
              </w:rPr>
            </w:pPr>
          </w:p>
        </w:tc>
      </w:tr>
      <w:tr>
        <w:trPr>
          <w:trHeight w:val="243"/>
        </w:trPr>
        <w:tc>
          <w:tcPr>
            <w:tcW w:w="19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Suite 300</w:t>
            </w: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1940" w:type="dxa"/>
            <w:vAlign w:val="bottom"/>
          </w:tcPr>
          <w:p>
            <w:pPr>
              <w:spacing w:after="0"/>
              <w:rPr>
                <w:sz w:val="20"/>
                <w:szCs w:val="20"/>
                <w:color w:val="auto"/>
              </w:rPr>
            </w:pPr>
            <w:r>
              <w:rPr>
                <w:rFonts w:ascii="Times New Roman" w:cs="Times New Roman" w:eastAsia="Times New Roman" w:hAnsi="Times New Roman"/>
                <w:sz w:val="22"/>
                <w:szCs w:val="22"/>
                <w:color w:val="auto"/>
              </w:rPr>
              <w:t>South San Francisco</w:t>
            </w:r>
          </w:p>
        </w:tc>
        <w:tc>
          <w:tcPr>
            <w:tcW w:w="460" w:type="dxa"/>
            <w:vAlign w:val="bottom"/>
          </w:tcPr>
          <w:p>
            <w:pPr>
              <w:spacing w:after="0"/>
              <w:rPr>
                <w:sz w:val="20"/>
                <w:szCs w:val="20"/>
                <w:color w:val="auto"/>
              </w:rPr>
            </w:pPr>
            <w:r>
              <w:rPr>
                <w:rFonts w:ascii="Times New Roman" w:cs="Times New Roman" w:eastAsia="Times New Roman" w:hAnsi="Times New Roman"/>
                <w:sz w:val="22"/>
                <w:szCs w:val="22"/>
                <w:color w:val="auto"/>
              </w:rPr>
              <w:t>CA</w:t>
            </w:r>
          </w:p>
        </w:tc>
        <w:tc>
          <w:tcPr>
            <w:tcW w:w="940" w:type="dxa"/>
            <w:vAlign w:val="bottom"/>
          </w:tcPr>
          <w:p>
            <w:pPr>
              <w:jc w:val="right"/>
              <w:ind w:right="292"/>
              <w:spacing w:after="0"/>
              <w:rPr>
                <w:sz w:val="20"/>
                <w:szCs w:val="20"/>
                <w:color w:val="auto"/>
              </w:rPr>
            </w:pPr>
            <w:r>
              <w:rPr>
                <w:rFonts w:ascii="Times New Roman" w:cs="Times New Roman" w:eastAsia="Times New Roman" w:hAnsi="Times New Roman"/>
                <w:sz w:val="22"/>
                <w:szCs w:val="22"/>
                <w:color w:val="auto"/>
                <w:w w:val="94"/>
              </w:rPr>
              <w:t>94080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07/01/2026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09/29/2025</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Harold Bernstein</w:t>
      </w:r>
    </w:p>
    <w:p>
      <w:pPr>
        <w:sectPr>
          <w:pgSz w:w="11900" w:h="16838" w:orient="portrait"/>
          <w:cols w:equalWidth="0" w:num="1">
            <w:col w:w="11240"/>
          </w:cols>
          <w:pgMar w:left="320" w:top="98" w:right="339" w:bottom="1440" w:gutter="0" w:footer="0" w:header="0"/>
          <w:type w:val="continuous"/>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2026-07-01T16:03:58Z</dcterms:created>
  <dcterms:modified xsi:type="dcterms:W3CDTF">2026-07-01T16:03:58Z</dcterms:modified>
</cp:coreProperties>
</file>